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57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7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проекта </w:t>
      </w:r>
    </w:p>
    <w:tbl>
      <w:tblPr>
        <w:tblStyle w:val="a3"/>
        <w:tblpPr w:leftFromText="180" w:rightFromText="180" w:vertAnchor="page" w:horzAnchor="margin" w:tblpXSpec="center" w:tblpY="2221"/>
        <w:tblW w:w="10172" w:type="dxa"/>
        <w:tblLook w:val="04A0" w:firstRow="1" w:lastRow="0" w:firstColumn="1" w:lastColumn="0" w:noHBand="0" w:noVBand="1"/>
      </w:tblPr>
      <w:tblGrid>
        <w:gridCol w:w="661"/>
        <w:gridCol w:w="2705"/>
        <w:gridCol w:w="1558"/>
        <w:gridCol w:w="1558"/>
        <w:gridCol w:w="1964"/>
        <w:gridCol w:w="1726"/>
      </w:tblGrid>
      <w:tr w:rsidR="003614BC" w:rsidTr="00A25257">
        <w:tc>
          <w:tcPr>
            <w:tcW w:w="661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705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558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58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4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3614BC" w:rsidTr="00A25257">
        <w:tc>
          <w:tcPr>
            <w:tcW w:w="661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установочного семинара для команды, реализующей проект</w:t>
            </w:r>
          </w:p>
        </w:tc>
        <w:tc>
          <w:tcPr>
            <w:tcW w:w="1558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имеющейся практики в рамках темы проекта</w:t>
            </w:r>
          </w:p>
        </w:tc>
        <w:tc>
          <w:tcPr>
            <w:tcW w:w="1558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1964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ответственных, погружение в проблему, наработка рабочих материалов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35" w:rsidTr="00AE7834">
        <w:tc>
          <w:tcPr>
            <w:tcW w:w="661" w:type="dxa"/>
          </w:tcPr>
          <w:p w:rsidR="00C16D35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1" w:type="dxa"/>
            <w:gridSpan w:val="5"/>
          </w:tcPr>
          <w:p w:rsidR="00C16D35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  <w:r w:rsidR="003614BC">
              <w:rPr>
                <w:rFonts w:ascii="Times New Roman" w:hAnsi="Times New Roman" w:cs="Times New Roman"/>
                <w:sz w:val="24"/>
                <w:szCs w:val="24"/>
              </w:rPr>
              <w:t>, обеспечивающей введение ФГОС в старшей школе</w:t>
            </w:r>
          </w:p>
        </w:tc>
      </w:tr>
      <w:tr w:rsidR="003614BC" w:rsidTr="00A25257">
        <w:tc>
          <w:tcPr>
            <w:tcW w:w="661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5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других школ</w:t>
            </w:r>
          </w:p>
        </w:tc>
        <w:tc>
          <w:tcPr>
            <w:tcW w:w="1558" w:type="dxa"/>
          </w:tcPr>
          <w:p w:rsidR="00A25257" w:rsidRPr="00A25257" w:rsidRDefault="00C16D35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558" w:type="dxa"/>
          </w:tcPr>
          <w:p w:rsidR="00A25257" w:rsidRPr="005A3071" w:rsidRDefault="005A3071" w:rsidP="00A25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6588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964" w:type="dxa"/>
          </w:tcPr>
          <w:p w:rsidR="00A25257" w:rsidRPr="00A25257" w:rsidRDefault="0056588B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BC" w:rsidTr="00A25257">
        <w:tc>
          <w:tcPr>
            <w:tcW w:w="661" w:type="dxa"/>
          </w:tcPr>
          <w:p w:rsidR="00A25257" w:rsidRPr="00A25257" w:rsidRDefault="0056588B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5" w:type="dxa"/>
          </w:tcPr>
          <w:p w:rsidR="00A25257" w:rsidRPr="00A25257" w:rsidRDefault="0056588B" w:rsidP="0036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 и регионального уровней по переходу на </w:t>
            </w:r>
            <w:r w:rsidR="003614BC">
              <w:rPr>
                <w:rFonts w:ascii="Times New Roman" w:hAnsi="Times New Roman" w:cs="Times New Roman"/>
                <w:sz w:val="24"/>
                <w:szCs w:val="24"/>
              </w:rPr>
              <w:t xml:space="preserve"> ФГОС в старшей школе</w:t>
            </w:r>
          </w:p>
        </w:tc>
        <w:tc>
          <w:tcPr>
            <w:tcW w:w="1558" w:type="dxa"/>
          </w:tcPr>
          <w:p w:rsidR="00A25257" w:rsidRPr="00A25257" w:rsidRDefault="0056588B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основы для разработки нормативно-правовой базы</w:t>
            </w:r>
          </w:p>
        </w:tc>
        <w:tc>
          <w:tcPr>
            <w:tcW w:w="1558" w:type="dxa"/>
          </w:tcPr>
          <w:p w:rsidR="00A25257" w:rsidRDefault="005A3071" w:rsidP="00A25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6588B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5A3071" w:rsidRPr="005A3071" w:rsidRDefault="005A3071" w:rsidP="00A25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bookmarkStart w:id="0" w:name="_GoBack"/>
            <w:bookmarkEnd w:id="0"/>
          </w:p>
        </w:tc>
        <w:tc>
          <w:tcPr>
            <w:tcW w:w="1964" w:type="dxa"/>
          </w:tcPr>
          <w:p w:rsidR="00A25257" w:rsidRPr="00A25257" w:rsidRDefault="003614BC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учебном плане, учебный план, основная образовательная программа</w:t>
            </w:r>
          </w:p>
        </w:tc>
        <w:tc>
          <w:tcPr>
            <w:tcW w:w="1726" w:type="dxa"/>
          </w:tcPr>
          <w:p w:rsidR="00A25257" w:rsidRPr="00A25257" w:rsidRDefault="00A25257" w:rsidP="00A2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320" w:rsidRPr="00A25257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7">
        <w:rPr>
          <w:rFonts w:ascii="Times New Roman" w:hAnsi="Times New Roman" w:cs="Times New Roman"/>
          <w:b/>
          <w:sz w:val="24"/>
          <w:szCs w:val="24"/>
        </w:rPr>
        <w:t>по итогам III квартала на 15.10.2014  г.</w:t>
      </w:r>
    </w:p>
    <w:sectPr w:rsidR="00FE0320" w:rsidRPr="00A25257" w:rsidSect="00A25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1A2B26"/>
    <w:rsid w:val="001B3288"/>
    <w:rsid w:val="001E5939"/>
    <w:rsid w:val="00227F30"/>
    <w:rsid w:val="00277F58"/>
    <w:rsid w:val="00352CBA"/>
    <w:rsid w:val="003614BC"/>
    <w:rsid w:val="00372438"/>
    <w:rsid w:val="0038289C"/>
    <w:rsid w:val="0056588B"/>
    <w:rsid w:val="005A0A38"/>
    <w:rsid w:val="005A3071"/>
    <w:rsid w:val="005A57B3"/>
    <w:rsid w:val="005F0B6E"/>
    <w:rsid w:val="00657FA9"/>
    <w:rsid w:val="006C3E5D"/>
    <w:rsid w:val="00753145"/>
    <w:rsid w:val="007818E4"/>
    <w:rsid w:val="00792A51"/>
    <w:rsid w:val="007D7548"/>
    <w:rsid w:val="007E4FE4"/>
    <w:rsid w:val="007F4455"/>
    <w:rsid w:val="0088192F"/>
    <w:rsid w:val="00A25257"/>
    <w:rsid w:val="00B4432D"/>
    <w:rsid w:val="00B44AA8"/>
    <w:rsid w:val="00BC1783"/>
    <w:rsid w:val="00C16D35"/>
    <w:rsid w:val="00CB19A1"/>
    <w:rsid w:val="00CB5424"/>
    <w:rsid w:val="00CC6BAC"/>
    <w:rsid w:val="00D71EDA"/>
    <w:rsid w:val="00D916BE"/>
    <w:rsid w:val="00DB3574"/>
    <w:rsid w:val="00E3751F"/>
    <w:rsid w:val="00E66630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2014-10-13T21:02:00Z</dcterms:created>
  <dcterms:modified xsi:type="dcterms:W3CDTF">2014-10-13T21:03:00Z</dcterms:modified>
</cp:coreProperties>
</file>